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41F" w:rsidRPr="0072203B" w:rsidRDefault="009F5F91" w:rsidP="0072203B">
      <w:pPr>
        <w:pStyle w:val="NoSpacing"/>
        <w:jc w:val="center"/>
        <w:rPr>
          <w:b/>
        </w:rPr>
      </w:pPr>
      <w:r w:rsidRPr="0072203B">
        <w:rPr>
          <w:b/>
        </w:rPr>
        <w:t>CTD LOG SHEET</w:t>
      </w:r>
    </w:p>
    <w:p w:rsidR="009F5F91" w:rsidRDefault="009F5F91" w:rsidP="0072203B">
      <w:pPr>
        <w:pStyle w:val="NoSpacing"/>
        <w:rPr>
          <w:b/>
        </w:rPr>
      </w:pPr>
    </w:p>
    <w:p w:rsidR="009F5F91" w:rsidRDefault="0072203B" w:rsidP="0072203B">
      <w:pPr>
        <w:pStyle w:val="NoSpacing"/>
        <w:rPr>
          <w:b/>
        </w:rPr>
      </w:pPr>
      <w:r>
        <w:rPr>
          <w:b/>
        </w:rPr>
        <w:t xml:space="preserve">Cruise:  </w:t>
      </w:r>
      <w:r w:rsidR="009F5F91">
        <w:rPr>
          <w:b/>
        </w:rPr>
        <w:t>SAV11-</w:t>
      </w:r>
      <w:r w:rsidR="005B045E">
        <w:rPr>
          <w:b/>
        </w:rPr>
        <w:t>44</w:t>
      </w:r>
      <w:r w:rsidR="009F5F91">
        <w:rPr>
          <w:b/>
        </w:rPr>
        <w:tab/>
      </w:r>
      <w:r w:rsidR="009F5F91">
        <w:rPr>
          <w:b/>
        </w:rPr>
        <w:tab/>
      </w:r>
      <w:r w:rsidR="009F5F91">
        <w:rPr>
          <w:b/>
        </w:rPr>
        <w:tab/>
      </w:r>
      <w:r w:rsidR="00576179">
        <w:rPr>
          <w:b/>
        </w:rPr>
        <w:tab/>
      </w:r>
      <w:r w:rsidR="00576179">
        <w:rPr>
          <w:b/>
        </w:rPr>
        <w:tab/>
      </w:r>
      <w:r w:rsidR="009F5F91" w:rsidRPr="009F5F91">
        <w:rPr>
          <w:b/>
        </w:rPr>
        <w:t>CTD S/N:</w:t>
      </w:r>
      <w:r w:rsidR="009F5F91">
        <w:t xml:space="preserve"> _______</w:t>
      </w:r>
      <w:r w:rsidR="009F5F91">
        <w:rPr>
          <w:b/>
        </w:rPr>
        <w:tab/>
      </w:r>
      <w:r w:rsidR="009F5F91">
        <w:rPr>
          <w:b/>
        </w:rPr>
        <w:tab/>
        <w:t>‘con’ file:___</w:t>
      </w:r>
      <w:r w:rsidR="00B030B2">
        <w:rPr>
          <w:b/>
        </w:rPr>
        <w:t>LB01.con, etc.</w:t>
      </w:r>
      <w:r w:rsidR="009F5F91">
        <w:rPr>
          <w:b/>
        </w:rPr>
        <w:tab/>
        <w:t xml:space="preserve">     Log</w:t>
      </w:r>
      <w:r w:rsidR="00576179">
        <w:rPr>
          <w:b/>
        </w:rPr>
        <w:t xml:space="preserve"> Sheet No. _</w:t>
      </w:r>
      <w:r w:rsidR="005B045E">
        <w:rPr>
          <w:b/>
        </w:rPr>
        <w:t>1</w:t>
      </w:r>
      <w:r w:rsidR="00576179">
        <w:rPr>
          <w:b/>
        </w:rPr>
        <w:t>_</w:t>
      </w:r>
    </w:p>
    <w:p w:rsidR="00576179" w:rsidRDefault="009F5F91" w:rsidP="0072203B">
      <w:pPr>
        <w:pStyle w:val="NoSpacing"/>
        <w:rPr>
          <w:b/>
        </w:rPr>
      </w:pPr>
      <w:r>
        <w:rPr>
          <w:b/>
        </w:rPr>
        <w:t>Cruise dates:  __</w:t>
      </w:r>
      <w:r w:rsidR="005B045E">
        <w:t>13-16 December, 2011</w:t>
      </w:r>
      <w:r>
        <w:rPr>
          <w:b/>
        </w:rPr>
        <w:t>__</w:t>
      </w:r>
      <w:r w:rsidR="00576179">
        <w:rPr>
          <w:b/>
        </w:rPr>
        <w:t xml:space="preserve">   </w:t>
      </w:r>
    </w:p>
    <w:p w:rsidR="009F5F91" w:rsidRDefault="009F5F91" w:rsidP="0072203B">
      <w:pPr>
        <w:pStyle w:val="NoSpacing"/>
        <w:rPr>
          <w:b/>
        </w:rPr>
      </w:pPr>
    </w:p>
    <w:tbl>
      <w:tblPr>
        <w:tblStyle w:val="TableGrid"/>
        <w:tblW w:w="13698" w:type="dxa"/>
        <w:tblLook w:val="01E0"/>
      </w:tblPr>
      <w:tblGrid>
        <w:gridCol w:w="1370"/>
        <w:gridCol w:w="897"/>
        <w:gridCol w:w="1172"/>
        <w:gridCol w:w="856"/>
        <w:gridCol w:w="809"/>
        <w:gridCol w:w="1142"/>
        <w:gridCol w:w="1035"/>
        <w:gridCol w:w="263"/>
        <w:gridCol w:w="805"/>
        <w:gridCol w:w="876"/>
        <w:gridCol w:w="935"/>
        <w:gridCol w:w="801"/>
        <w:gridCol w:w="263"/>
        <w:gridCol w:w="2474"/>
      </w:tblGrid>
      <w:tr w:rsidR="005B045E" w:rsidTr="00DA5D35"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2203B" w:rsidRPr="009F5F91" w:rsidRDefault="005A7273" w:rsidP="0072203B">
            <w:pPr>
              <w:pStyle w:val="NoSpacing"/>
              <w:jc w:val="center"/>
            </w:pPr>
            <w:r>
              <w:t xml:space="preserve">CTD </w:t>
            </w:r>
            <w:r w:rsidR="0072203B" w:rsidRPr="009F5F91">
              <w:t>Cast</w:t>
            </w:r>
          </w:p>
          <w:p w:rsidR="0072203B" w:rsidRPr="005A7273" w:rsidRDefault="0072203B" w:rsidP="0072203B">
            <w:pPr>
              <w:pStyle w:val="NoSpacing"/>
              <w:jc w:val="center"/>
            </w:pPr>
            <w:r w:rsidRPr="005A7273">
              <w:t>filename</w:t>
            </w:r>
          </w:p>
        </w:tc>
        <w:tc>
          <w:tcPr>
            <w:tcW w:w="897" w:type="dxa"/>
            <w:tcBorders>
              <w:top w:val="double" w:sz="4" w:space="0" w:color="auto"/>
              <w:bottom w:val="double" w:sz="4" w:space="0" w:color="auto"/>
            </w:tcBorders>
          </w:tcPr>
          <w:p w:rsidR="0072203B" w:rsidRPr="009F5F91" w:rsidRDefault="0072203B" w:rsidP="0072203B">
            <w:pPr>
              <w:pStyle w:val="NoSpacing"/>
              <w:jc w:val="center"/>
            </w:pPr>
          </w:p>
          <w:p w:rsidR="0072203B" w:rsidRPr="009F5F91" w:rsidRDefault="0072203B" w:rsidP="0072203B">
            <w:pPr>
              <w:pStyle w:val="NoSpacing"/>
              <w:jc w:val="center"/>
            </w:pPr>
            <w:r w:rsidRPr="009F5F91">
              <w:t>Station</w:t>
            </w:r>
          </w:p>
        </w:tc>
        <w:tc>
          <w:tcPr>
            <w:tcW w:w="1172" w:type="dxa"/>
            <w:tcBorders>
              <w:top w:val="double" w:sz="4" w:space="0" w:color="auto"/>
              <w:bottom w:val="double" w:sz="4" w:space="0" w:color="auto"/>
            </w:tcBorders>
          </w:tcPr>
          <w:p w:rsidR="0072203B" w:rsidRDefault="0072203B" w:rsidP="0072203B">
            <w:pPr>
              <w:pStyle w:val="NoSpacing"/>
              <w:jc w:val="center"/>
            </w:pPr>
          </w:p>
          <w:p w:rsidR="0072203B" w:rsidRDefault="0072203B" w:rsidP="0072203B">
            <w:pPr>
              <w:pStyle w:val="NoSpacing"/>
              <w:jc w:val="center"/>
            </w:pPr>
            <w:r>
              <w:t>Date</w:t>
            </w:r>
          </w:p>
          <w:p w:rsidR="005B045E" w:rsidRPr="005B045E" w:rsidRDefault="005B045E" w:rsidP="0072203B">
            <w:pPr>
              <w:pStyle w:val="NoSpacing"/>
              <w:jc w:val="center"/>
              <w:rPr>
                <w:sz w:val="20"/>
                <w:szCs w:val="20"/>
              </w:rPr>
            </w:pPr>
            <w:r w:rsidRPr="005B045E">
              <w:rPr>
                <w:sz w:val="20"/>
                <w:szCs w:val="20"/>
              </w:rPr>
              <w:t>(</w:t>
            </w:r>
            <w:proofErr w:type="spellStart"/>
            <w:r w:rsidRPr="005B045E">
              <w:rPr>
                <w:sz w:val="20"/>
                <w:szCs w:val="20"/>
              </w:rPr>
              <w:t>dd</w:t>
            </w:r>
            <w:proofErr w:type="spellEnd"/>
            <w:r w:rsidRPr="005B045E">
              <w:rPr>
                <w:sz w:val="20"/>
                <w:szCs w:val="20"/>
              </w:rPr>
              <w:t>/mm/</w:t>
            </w:r>
            <w:proofErr w:type="spellStart"/>
            <w:r w:rsidRPr="005B045E">
              <w:rPr>
                <w:sz w:val="20"/>
                <w:szCs w:val="20"/>
              </w:rPr>
              <w:t>yy</w:t>
            </w:r>
            <w:proofErr w:type="spellEnd"/>
            <w:r w:rsidRPr="005B045E">
              <w:rPr>
                <w:sz w:val="20"/>
                <w:szCs w:val="20"/>
              </w:rPr>
              <w:t>)</w:t>
            </w:r>
          </w:p>
        </w:tc>
        <w:tc>
          <w:tcPr>
            <w:tcW w:w="816" w:type="dxa"/>
            <w:tcBorders>
              <w:top w:val="double" w:sz="4" w:space="0" w:color="auto"/>
              <w:bottom w:val="double" w:sz="4" w:space="0" w:color="auto"/>
            </w:tcBorders>
          </w:tcPr>
          <w:p w:rsidR="0072203B" w:rsidRDefault="0072203B" w:rsidP="0072203B">
            <w:pPr>
              <w:pStyle w:val="NoSpacing"/>
              <w:jc w:val="center"/>
            </w:pPr>
            <w:r>
              <w:t>Time</w:t>
            </w:r>
          </w:p>
          <w:p w:rsidR="0072203B" w:rsidRDefault="0072203B" w:rsidP="0072203B">
            <w:pPr>
              <w:pStyle w:val="NoSpacing"/>
              <w:jc w:val="center"/>
            </w:pPr>
            <w:r>
              <w:t>GMT/</w:t>
            </w:r>
          </w:p>
          <w:p w:rsidR="0072203B" w:rsidRPr="009F5F91" w:rsidRDefault="0072203B" w:rsidP="0072203B">
            <w:pPr>
              <w:pStyle w:val="NoSpacing"/>
              <w:jc w:val="center"/>
            </w:pPr>
            <w:r>
              <w:t>(EST)</w:t>
            </w:r>
          </w:p>
        </w:tc>
        <w:tc>
          <w:tcPr>
            <w:tcW w:w="809" w:type="dxa"/>
            <w:tcBorders>
              <w:top w:val="double" w:sz="4" w:space="0" w:color="auto"/>
              <w:bottom w:val="double" w:sz="4" w:space="0" w:color="auto"/>
            </w:tcBorders>
          </w:tcPr>
          <w:p w:rsidR="0072203B" w:rsidRDefault="0072203B" w:rsidP="0072203B">
            <w:pPr>
              <w:pStyle w:val="NoSpacing"/>
              <w:jc w:val="center"/>
            </w:pPr>
            <w:proofErr w:type="spellStart"/>
            <w:r>
              <w:t>Sta</w:t>
            </w:r>
            <w:proofErr w:type="spellEnd"/>
          </w:p>
          <w:p w:rsidR="0072203B" w:rsidRDefault="0072203B" w:rsidP="0072203B">
            <w:pPr>
              <w:pStyle w:val="NoSpacing"/>
              <w:jc w:val="center"/>
            </w:pPr>
            <w:r>
              <w:t>Depth</w:t>
            </w:r>
          </w:p>
          <w:p w:rsidR="0072203B" w:rsidRPr="009F5F91" w:rsidRDefault="0072203B" w:rsidP="0072203B">
            <w:pPr>
              <w:pStyle w:val="NoSpacing"/>
              <w:jc w:val="center"/>
            </w:pPr>
            <w:r>
              <w:t>(m)</w:t>
            </w:r>
          </w:p>
        </w:tc>
        <w:tc>
          <w:tcPr>
            <w:tcW w:w="1149" w:type="dxa"/>
            <w:tcBorders>
              <w:top w:val="double" w:sz="4" w:space="0" w:color="auto"/>
              <w:bottom w:val="double" w:sz="4" w:space="0" w:color="auto"/>
            </w:tcBorders>
          </w:tcPr>
          <w:p w:rsidR="0072203B" w:rsidRDefault="0072203B" w:rsidP="0072203B">
            <w:pPr>
              <w:pStyle w:val="NoSpacing"/>
              <w:jc w:val="center"/>
            </w:pPr>
            <w:r>
              <w:t>LAT</w:t>
            </w:r>
          </w:p>
          <w:p w:rsidR="0072203B" w:rsidRPr="009F5F91" w:rsidRDefault="0072203B" w:rsidP="0072203B">
            <w:pPr>
              <w:pStyle w:val="NoSpacing"/>
              <w:jc w:val="center"/>
            </w:pPr>
            <w:r>
              <w:t>°N</w:t>
            </w:r>
          </w:p>
        </w:tc>
        <w:tc>
          <w:tcPr>
            <w:tcW w:w="1037" w:type="dxa"/>
            <w:tcBorders>
              <w:top w:val="double" w:sz="4" w:space="0" w:color="auto"/>
              <w:bottom w:val="double" w:sz="4" w:space="0" w:color="auto"/>
            </w:tcBorders>
          </w:tcPr>
          <w:p w:rsidR="0072203B" w:rsidRDefault="0072203B" w:rsidP="0072203B">
            <w:pPr>
              <w:pStyle w:val="NoSpacing"/>
              <w:jc w:val="center"/>
            </w:pPr>
            <w:r>
              <w:t>LON</w:t>
            </w:r>
          </w:p>
          <w:p w:rsidR="0072203B" w:rsidRPr="009F5F91" w:rsidRDefault="0072203B" w:rsidP="0072203B">
            <w:pPr>
              <w:pStyle w:val="NoSpacing"/>
              <w:jc w:val="center"/>
            </w:pPr>
            <w:r>
              <w:t>°W</w:t>
            </w:r>
          </w:p>
        </w:tc>
        <w:tc>
          <w:tcPr>
            <w:tcW w:w="265" w:type="dxa"/>
            <w:tcBorders>
              <w:top w:val="double" w:sz="4" w:space="0" w:color="auto"/>
              <w:bottom w:val="double" w:sz="4" w:space="0" w:color="auto"/>
            </w:tcBorders>
          </w:tcPr>
          <w:p w:rsidR="0072203B" w:rsidRPr="009F5F91" w:rsidRDefault="0072203B" w:rsidP="0072203B">
            <w:pPr>
              <w:pStyle w:val="NoSpacing"/>
              <w:jc w:val="center"/>
            </w:pP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</w:tcPr>
          <w:p w:rsidR="0072203B" w:rsidRDefault="0072203B" w:rsidP="0072203B">
            <w:pPr>
              <w:pStyle w:val="NoSpacing"/>
              <w:jc w:val="center"/>
            </w:pPr>
            <w:r>
              <w:t>SCS</w:t>
            </w:r>
          </w:p>
          <w:p w:rsidR="0072203B" w:rsidRDefault="0072203B" w:rsidP="0072203B">
            <w:pPr>
              <w:pStyle w:val="NoSpacing"/>
              <w:jc w:val="center"/>
            </w:pPr>
            <w:r>
              <w:t>Temp</w:t>
            </w:r>
          </w:p>
          <w:p w:rsidR="0072203B" w:rsidRPr="009F5F91" w:rsidRDefault="0072203B" w:rsidP="0072203B">
            <w:pPr>
              <w:pStyle w:val="NoSpacing"/>
              <w:jc w:val="center"/>
            </w:pPr>
            <w:r>
              <w:t>(°C)</w:t>
            </w:r>
          </w:p>
        </w:tc>
        <w:tc>
          <w:tcPr>
            <w:tcW w:w="817" w:type="dxa"/>
            <w:tcBorders>
              <w:top w:val="double" w:sz="4" w:space="0" w:color="auto"/>
              <w:bottom w:val="double" w:sz="4" w:space="0" w:color="auto"/>
            </w:tcBorders>
          </w:tcPr>
          <w:p w:rsidR="0072203B" w:rsidRDefault="0072203B" w:rsidP="0072203B">
            <w:pPr>
              <w:pStyle w:val="NoSpacing"/>
              <w:jc w:val="center"/>
            </w:pPr>
            <w:r>
              <w:t>SCS</w:t>
            </w:r>
          </w:p>
          <w:p w:rsidR="0072203B" w:rsidRDefault="0072203B" w:rsidP="0072203B">
            <w:pPr>
              <w:pStyle w:val="NoSpacing"/>
              <w:jc w:val="center"/>
            </w:pPr>
            <w:r>
              <w:t>Sal</w:t>
            </w:r>
          </w:p>
          <w:p w:rsidR="0072203B" w:rsidRPr="009F5F91" w:rsidRDefault="0072203B" w:rsidP="0072203B">
            <w:pPr>
              <w:pStyle w:val="NoSpacing"/>
              <w:jc w:val="center"/>
            </w:pPr>
            <w:r>
              <w:t>(PSU)</w:t>
            </w:r>
          </w:p>
        </w:tc>
        <w:tc>
          <w:tcPr>
            <w:tcW w:w="944" w:type="dxa"/>
            <w:tcBorders>
              <w:top w:val="double" w:sz="4" w:space="0" w:color="auto"/>
              <w:bottom w:val="double" w:sz="4" w:space="0" w:color="auto"/>
            </w:tcBorders>
          </w:tcPr>
          <w:p w:rsidR="0072203B" w:rsidRDefault="0072203B" w:rsidP="0072203B">
            <w:pPr>
              <w:pStyle w:val="NoSpacing"/>
              <w:jc w:val="center"/>
            </w:pPr>
            <w:r>
              <w:t>SCS</w:t>
            </w:r>
          </w:p>
          <w:p w:rsidR="0072203B" w:rsidRDefault="0072203B" w:rsidP="0072203B">
            <w:pPr>
              <w:pStyle w:val="NoSpacing"/>
              <w:jc w:val="center"/>
            </w:pPr>
            <w:proofErr w:type="spellStart"/>
            <w:r>
              <w:t>Chl</w:t>
            </w:r>
            <w:proofErr w:type="spellEnd"/>
            <w:r>
              <w:t xml:space="preserve"> </w:t>
            </w:r>
            <w:proofErr w:type="spellStart"/>
            <w:r>
              <w:t>Flr</w:t>
            </w:r>
            <w:proofErr w:type="spellEnd"/>
          </w:p>
          <w:p w:rsidR="0072203B" w:rsidRPr="009F5F91" w:rsidRDefault="0072203B" w:rsidP="0072203B">
            <w:pPr>
              <w:pStyle w:val="NoSpacing"/>
              <w:jc w:val="center"/>
            </w:pPr>
            <w:r>
              <w:t>(V)</w:t>
            </w: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</w:tcPr>
          <w:p w:rsidR="0072203B" w:rsidRDefault="0072203B" w:rsidP="0072203B">
            <w:pPr>
              <w:pStyle w:val="NoSpacing"/>
              <w:jc w:val="center"/>
            </w:pPr>
            <w:r>
              <w:t>SCS</w:t>
            </w:r>
          </w:p>
          <w:p w:rsidR="0072203B" w:rsidRDefault="0072203B" w:rsidP="0072203B">
            <w:pPr>
              <w:pStyle w:val="NoSpacing"/>
              <w:jc w:val="center"/>
            </w:pPr>
            <w:proofErr w:type="spellStart"/>
            <w:r>
              <w:t>cdom</w:t>
            </w:r>
            <w:proofErr w:type="spellEnd"/>
          </w:p>
          <w:p w:rsidR="0072203B" w:rsidRPr="009F5F91" w:rsidRDefault="0072203B" w:rsidP="0072203B">
            <w:pPr>
              <w:pStyle w:val="NoSpacing"/>
              <w:jc w:val="center"/>
            </w:pPr>
            <w:r>
              <w:t>(V)</w:t>
            </w:r>
          </w:p>
        </w:tc>
        <w:tc>
          <w:tcPr>
            <w:tcW w:w="265" w:type="dxa"/>
            <w:tcBorders>
              <w:top w:val="double" w:sz="4" w:space="0" w:color="auto"/>
              <w:bottom w:val="double" w:sz="4" w:space="0" w:color="auto"/>
            </w:tcBorders>
          </w:tcPr>
          <w:p w:rsidR="0072203B" w:rsidRDefault="0072203B" w:rsidP="0072203B">
            <w:pPr>
              <w:pStyle w:val="NoSpacing"/>
              <w:jc w:val="center"/>
            </w:pPr>
          </w:p>
        </w:tc>
        <w:tc>
          <w:tcPr>
            <w:tcW w:w="253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203B" w:rsidRDefault="0072203B" w:rsidP="0072203B">
            <w:pPr>
              <w:pStyle w:val="NoSpacing"/>
              <w:jc w:val="center"/>
            </w:pPr>
          </w:p>
          <w:p w:rsidR="0072203B" w:rsidRDefault="0072203B" w:rsidP="0072203B">
            <w:pPr>
              <w:pStyle w:val="NoSpacing"/>
              <w:jc w:val="center"/>
            </w:pPr>
            <w:r>
              <w:t>Comments</w:t>
            </w:r>
          </w:p>
        </w:tc>
      </w:tr>
      <w:tr w:rsidR="005B045E" w:rsidTr="00DA5D35">
        <w:trPr>
          <w:trHeight w:val="720"/>
        </w:trPr>
        <w:tc>
          <w:tcPr>
            <w:tcW w:w="1385" w:type="dxa"/>
            <w:tcBorders>
              <w:top w:val="double" w:sz="4" w:space="0" w:color="auto"/>
            </w:tcBorders>
          </w:tcPr>
          <w:p w:rsidR="0072203B" w:rsidRPr="005B045E" w:rsidRDefault="005B045E" w:rsidP="005B045E">
            <w:pPr>
              <w:pStyle w:val="NoSpacing"/>
              <w:jc w:val="center"/>
            </w:pPr>
            <w:r>
              <w:t>LB01</w:t>
            </w:r>
          </w:p>
        </w:tc>
        <w:tc>
          <w:tcPr>
            <w:tcW w:w="897" w:type="dxa"/>
            <w:tcBorders>
              <w:top w:val="double" w:sz="4" w:space="0" w:color="auto"/>
            </w:tcBorders>
          </w:tcPr>
          <w:p w:rsidR="0072203B" w:rsidRPr="005B045E" w:rsidRDefault="005B045E" w:rsidP="005B045E">
            <w:pPr>
              <w:pStyle w:val="NoSpacing"/>
              <w:jc w:val="center"/>
            </w:pPr>
            <w:r>
              <w:t>LB01</w:t>
            </w:r>
          </w:p>
        </w:tc>
        <w:tc>
          <w:tcPr>
            <w:tcW w:w="1172" w:type="dxa"/>
            <w:tcBorders>
              <w:top w:val="double" w:sz="4" w:space="0" w:color="auto"/>
            </w:tcBorders>
          </w:tcPr>
          <w:p w:rsidR="005B045E" w:rsidRPr="005B045E" w:rsidRDefault="005B045E" w:rsidP="005B045E">
            <w:pPr>
              <w:pStyle w:val="NoSpacing"/>
              <w:jc w:val="center"/>
            </w:pPr>
            <w:r>
              <w:t>12/14/11</w:t>
            </w:r>
          </w:p>
        </w:tc>
        <w:tc>
          <w:tcPr>
            <w:tcW w:w="816" w:type="dxa"/>
            <w:tcBorders>
              <w:top w:val="double" w:sz="4" w:space="0" w:color="auto"/>
            </w:tcBorders>
          </w:tcPr>
          <w:p w:rsidR="0072203B" w:rsidRDefault="005B045E" w:rsidP="005B045E">
            <w:pPr>
              <w:pStyle w:val="NoSpacing"/>
              <w:jc w:val="center"/>
            </w:pPr>
            <w:r>
              <w:t>1552</w:t>
            </w:r>
          </w:p>
          <w:p w:rsidR="0072203B" w:rsidRPr="005B045E" w:rsidRDefault="005B045E" w:rsidP="005B045E">
            <w:pPr>
              <w:pStyle w:val="NoSpacing"/>
              <w:jc w:val="center"/>
            </w:pPr>
            <w:r>
              <w:t>(1052)</w:t>
            </w:r>
          </w:p>
        </w:tc>
        <w:tc>
          <w:tcPr>
            <w:tcW w:w="809" w:type="dxa"/>
            <w:tcBorders>
              <w:top w:val="double" w:sz="4" w:space="0" w:color="auto"/>
            </w:tcBorders>
          </w:tcPr>
          <w:p w:rsidR="0072203B" w:rsidRPr="005B045E" w:rsidRDefault="005B045E" w:rsidP="005B045E">
            <w:pPr>
              <w:pStyle w:val="NoSpacing"/>
              <w:jc w:val="center"/>
            </w:pPr>
            <w:r>
              <w:t>173</w:t>
            </w:r>
          </w:p>
        </w:tc>
        <w:tc>
          <w:tcPr>
            <w:tcW w:w="1149" w:type="dxa"/>
            <w:tcBorders>
              <w:top w:val="double" w:sz="4" w:space="0" w:color="auto"/>
            </w:tcBorders>
          </w:tcPr>
          <w:p w:rsidR="005B045E" w:rsidRDefault="005B045E" w:rsidP="005B045E">
            <w:pPr>
              <w:pStyle w:val="NoSpacing"/>
              <w:jc w:val="center"/>
            </w:pPr>
            <w:r>
              <w:t>32</w:t>
            </w:r>
          </w:p>
          <w:p w:rsidR="0072203B" w:rsidRPr="005B045E" w:rsidRDefault="005B045E" w:rsidP="005B045E">
            <w:pPr>
              <w:pStyle w:val="NoSpacing"/>
              <w:jc w:val="center"/>
            </w:pPr>
            <w:r>
              <w:t>51.0443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72203B" w:rsidRDefault="005B045E" w:rsidP="005B045E">
            <w:pPr>
              <w:pStyle w:val="NoSpacing"/>
              <w:jc w:val="center"/>
            </w:pPr>
            <w:r>
              <w:t>78</w:t>
            </w:r>
          </w:p>
          <w:p w:rsidR="005B045E" w:rsidRPr="005B045E" w:rsidRDefault="005B045E" w:rsidP="005B045E">
            <w:pPr>
              <w:pStyle w:val="NoSpacing"/>
              <w:jc w:val="center"/>
            </w:pPr>
            <w:r>
              <w:t>01.179</w:t>
            </w:r>
          </w:p>
        </w:tc>
        <w:tc>
          <w:tcPr>
            <w:tcW w:w="265" w:type="dxa"/>
            <w:tcBorders>
              <w:top w:val="double" w:sz="4" w:space="0" w:color="auto"/>
            </w:tcBorders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806" w:type="dxa"/>
            <w:tcBorders>
              <w:top w:val="double" w:sz="4" w:space="0" w:color="auto"/>
            </w:tcBorders>
          </w:tcPr>
          <w:p w:rsidR="0072203B" w:rsidRPr="005B045E" w:rsidRDefault="005B045E" w:rsidP="005B045E">
            <w:pPr>
              <w:pStyle w:val="NoSpacing"/>
              <w:jc w:val="center"/>
            </w:pPr>
            <w:r>
              <w:t>25.44</w:t>
            </w:r>
          </w:p>
        </w:tc>
        <w:tc>
          <w:tcPr>
            <w:tcW w:w="817" w:type="dxa"/>
            <w:tcBorders>
              <w:top w:val="double" w:sz="4" w:space="0" w:color="auto"/>
            </w:tcBorders>
          </w:tcPr>
          <w:p w:rsidR="0072203B" w:rsidRPr="005B045E" w:rsidRDefault="00721FEC" w:rsidP="005B045E">
            <w:pPr>
              <w:pStyle w:val="NoSpacing"/>
              <w:jc w:val="center"/>
            </w:pPr>
            <w:r>
              <w:t>35.992</w:t>
            </w:r>
          </w:p>
        </w:tc>
        <w:tc>
          <w:tcPr>
            <w:tcW w:w="944" w:type="dxa"/>
            <w:tcBorders>
              <w:top w:val="double" w:sz="4" w:space="0" w:color="auto"/>
            </w:tcBorders>
          </w:tcPr>
          <w:p w:rsidR="0072203B" w:rsidRPr="005B045E" w:rsidRDefault="00721FEC" w:rsidP="005B045E">
            <w:pPr>
              <w:pStyle w:val="NoSpacing"/>
              <w:jc w:val="center"/>
            </w:pPr>
            <w:r>
              <w:t>0.105</w:t>
            </w:r>
          </w:p>
        </w:tc>
        <w:tc>
          <w:tcPr>
            <w:tcW w:w="803" w:type="dxa"/>
            <w:tcBorders>
              <w:top w:val="double" w:sz="4" w:space="0" w:color="auto"/>
            </w:tcBorders>
          </w:tcPr>
          <w:p w:rsidR="0072203B" w:rsidRPr="005B045E" w:rsidRDefault="00721FEC" w:rsidP="005B045E">
            <w:pPr>
              <w:pStyle w:val="NoSpacing"/>
              <w:jc w:val="center"/>
            </w:pPr>
            <w:r>
              <w:t>0.100</w:t>
            </w:r>
          </w:p>
        </w:tc>
        <w:tc>
          <w:tcPr>
            <w:tcW w:w="265" w:type="dxa"/>
            <w:tcBorders>
              <w:top w:val="double" w:sz="4" w:space="0" w:color="auto"/>
            </w:tcBorders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2533" w:type="dxa"/>
            <w:tcBorders>
              <w:top w:val="double" w:sz="4" w:space="0" w:color="auto"/>
            </w:tcBorders>
          </w:tcPr>
          <w:p w:rsidR="0072203B" w:rsidRPr="005B045E" w:rsidRDefault="00721FEC" w:rsidP="005B045E">
            <w:pPr>
              <w:pStyle w:val="NoSpacing"/>
              <w:jc w:val="center"/>
            </w:pPr>
            <w:r>
              <w:t>Near target mooring site; cast to 100 m</w:t>
            </w:r>
          </w:p>
        </w:tc>
      </w:tr>
      <w:tr w:rsidR="005B045E" w:rsidTr="005B045E">
        <w:trPr>
          <w:trHeight w:val="720"/>
        </w:trPr>
        <w:tc>
          <w:tcPr>
            <w:tcW w:w="1385" w:type="dxa"/>
          </w:tcPr>
          <w:p w:rsidR="0072203B" w:rsidRPr="005B045E" w:rsidRDefault="00721FEC" w:rsidP="005B045E">
            <w:pPr>
              <w:pStyle w:val="NoSpacing"/>
              <w:jc w:val="center"/>
            </w:pPr>
            <w:r>
              <w:t>LB02</w:t>
            </w:r>
          </w:p>
        </w:tc>
        <w:tc>
          <w:tcPr>
            <w:tcW w:w="897" w:type="dxa"/>
          </w:tcPr>
          <w:p w:rsidR="0072203B" w:rsidRPr="005B045E" w:rsidRDefault="00721FEC" w:rsidP="005B045E">
            <w:pPr>
              <w:pStyle w:val="NoSpacing"/>
              <w:jc w:val="center"/>
            </w:pPr>
            <w:r>
              <w:t>LB02</w:t>
            </w:r>
          </w:p>
        </w:tc>
        <w:tc>
          <w:tcPr>
            <w:tcW w:w="1172" w:type="dxa"/>
          </w:tcPr>
          <w:p w:rsidR="0072203B" w:rsidRPr="005B045E" w:rsidRDefault="00721FEC" w:rsidP="005B045E">
            <w:pPr>
              <w:pStyle w:val="NoSpacing"/>
              <w:jc w:val="center"/>
            </w:pPr>
            <w:r>
              <w:t>12/14/11</w:t>
            </w:r>
          </w:p>
        </w:tc>
        <w:tc>
          <w:tcPr>
            <w:tcW w:w="816" w:type="dxa"/>
          </w:tcPr>
          <w:p w:rsidR="0072203B" w:rsidRPr="005B045E" w:rsidRDefault="00721FEC" w:rsidP="005B045E">
            <w:pPr>
              <w:pStyle w:val="NoSpacing"/>
              <w:jc w:val="center"/>
            </w:pPr>
            <w:r>
              <w:t>1640</w:t>
            </w:r>
          </w:p>
        </w:tc>
        <w:tc>
          <w:tcPr>
            <w:tcW w:w="809" w:type="dxa"/>
          </w:tcPr>
          <w:p w:rsidR="0072203B" w:rsidRPr="005B045E" w:rsidRDefault="00721FEC" w:rsidP="005B045E">
            <w:pPr>
              <w:pStyle w:val="NoSpacing"/>
              <w:jc w:val="center"/>
            </w:pPr>
            <w:r>
              <w:t>170</w:t>
            </w:r>
          </w:p>
        </w:tc>
        <w:tc>
          <w:tcPr>
            <w:tcW w:w="1149" w:type="dxa"/>
          </w:tcPr>
          <w:p w:rsidR="0072203B" w:rsidRDefault="00721FEC" w:rsidP="005B045E">
            <w:pPr>
              <w:pStyle w:val="NoSpacing"/>
              <w:jc w:val="center"/>
            </w:pPr>
            <w:r>
              <w:t>32</w:t>
            </w:r>
          </w:p>
          <w:p w:rsidR="00721FEC" w:rsidRPr="005B045E" w:rsidRDefault="00721FEC" w:rsidP="005B045E">
            <w:pPr>
              <w:pStyle w:val="NoSpacing"/>
              <w:jc w:val="center"/>
            </w:pPr>
            <w:r>
              <w:t>50.945</w:t>
            </w:r>
          </w:p>
        </w:tc>
        <w:tc>
          <w:tcPr>
            <w:tcW w:w="1037" w:type="dxa"/>
          </w:tcPr>
          <w:p w:rsidR="0072203B" w:rsidRDefault="00721FEC" w:rsidP="005B045E">
            <w:pPr>
              <w:pStyle w:val="NoSpacing"/>
              <w:jc w:val="center"/>
            </w:pPr>
            <w:r>
              <w:t>78</w:t>
            </w:r>
          </w:p>
          <w:p w:rsidR="00721FEC" w:rsidRPr="005B045E" w:rsidRDefault="00721FEC" w:rsidP="005B045E">
            <w:pPr>
              <w:pStyle w:val="NoSpacing"/>
              <w:jc w:val="center"/>
            </w:pPr>
            <w:r>
              <w:t>01.910</w:t>
            </w:r>
          </w:p>
        </w:tc>
        <w:tc>
          <w:tcPr>
            <w:tcW w:w="265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806" w:type="dxa"/>
          </w:tcPr>
          <w:p w:rsidR="0072203B" w:rsidRPr="005B045E" w:rsidRDefault="00721FEC" w:rsidP="005B045E">
            <w:pPr>
              <w:pStyle w:val="NoSpacing"/>
              <w:jc w:val="center"/>
            </w:pPr>
            <w:r>
              <w:t>25.44</w:t>
            </w:r>
          </w:p>
        </w:tc>
        <w:tc>
          <w:tcPr>
            <w:tcW w:w="817" w:type="dxa"/>
          </w:tcPr>
          <w:p w:rsidR="0072203B" w:rsidRPr="005B045E" w:rsidRDefault="00721FEC" w:rsidP="005B045E">
            <w:pPr>
              <w:pStyle w:val="NoSpacing"/>
              <w:jc w:val="center"/>
            </w:pPr>
            <w:r>
              <w:t>35.990</w:t>
            </w:r>
          </w:p>
        </w:tc>
        <w:tc>
          <w:tcPr>
            <w:tcW w:w="944" w:type="dxa"/>
          </w:tcPr>
          <w:p w:rsidR="0072203B" w:rsidRPr="005B045E" w:rsidRDefault="00721FEC" w:rsidP="005B045E">
            <w:pPr>
              <w:pStyle w:val="NoSpacing"/>
              <w:jc w:val="center"/>
            </w:pPr>
            <w:r>
              <w:t>0.105</w:t>
            </w:r>
          </w:p>
        </w:tc>
        <w:tc>
          <w:tcPr>
            <w:tcW w:w="803" w:type="dxa"/>
          </w:tcPr>
          <w:p w:rsidR="0072203B" w:rsidRPr="005B045E" w:rsidRDefault="00721FEC" w:rsidP="005B045E">
            <w:pPr>
              <w:pStyle w:val="NoSpacing"/>
              <w:jc w:val="center"/>
            </w:pPr>
            <w:r>
              <w:t>0.101</w:t>
            </w:r>
          </w:p>
        </w:tc>
        <w:tc>
          <w:tcPr>
            <w:tcW w:w="265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2533" w:type="dxa"/>
          </w:tcPr>
          <w:p w:rsidR="0072203B" w:rsidRPr="005B045E" w:rsidRDefault="00721FEC" w:rsidP="00721FEC">
            <w:pPr>
              <w:pStyle w:val="NoSpacing"/>
              <w:jc w:val="center"/>
            </w:pPr>
            <w:r>
              <w:t>Cast to 20 m prior to ECO FLNTU inter-calibration “hang”</w:t>
            </w:r>
          </w:p>
        </w:tc>
      </w:tr>
      <w:tr w:rsidR="005B045E" w:rsidTr="005B045E">
        <w:trPr>
          <w:trHeight w:val="720"/>
        </w:trPr>
        <w:tc>
          <w:tcPr>
            <w:tcW w:w="1385" w:type="dxa"/>
          </w:tcPr>
          <w:p w:rsidR="0072203B" w:rsidRPr="005B045E" w:rsidRDefault="00721FEC" w:rsidP="005B045E">
            <w:pPr>
              <w:pStyle w:val="NoSpacing"/>
              <w:jc w:val="center"/>
            </w:pPr>
            <w:r>
              <w:t>LB03</w:t>
            </w:r>
          </w:p>
        </w:tc>
        <w:tc>
          <w:tcPr>
            <w:tcW w:w="897" w:type="dxa"/>
          </w:tcPr>
          <w:p w:rsidR="0072203B" w:rsidRPr="005B045E" w:rsidRDefault="00721FEC" w:rsidP="005B045E">
            <w:pPr>
              <w:pStyle w:val="NoSpacing"/>
              <w:jc w:val="center"/>
            </w:pPr>
            <w:r>
              <w:t>LB03</w:t>
            </w:r>
          </w:p>
        </w:tc>
        <w:tc>
          <w:tcPr>
            <w:tcW w:w="1172" w:type="dxa"/>
          </w:tcPr>
          <w:p w:rsidR="0072203B" w:rsidRPr="005B045E" w:rsidRDefault="00721FEC" w:rsidP="005B045E">
            <w:pPr>
              <w:pStyle w:val="NoSpacing"/>
              <w:jc w:val="center"/>
            </w:pPr>
            <w:r>
              <w:t>12/14/11</w:t>
            </w:r>
          </w:p>
        </w:tc>
        <w:tc>
          <w:tcPr>
            <w:tcW w:w="816" w:type="dxa"/>
          </w:tcPr>
          <w:p w:rsidR="0072203B" w:rsidRPr="005B045E" w:rsidRDefault="00721FEC" w:rsidP="005B045E">
            <w:pPr>
              <w:pStyle w:val="NoSpacing"/>
              <w:jc w:val="center"/>
            </w:pPr>
            <w:r>
              <w:t>1935</w:t>
            </w:r>
          </w:p>
        </w:tc>
        <w:tc>
          <w:tcPr>
            <w:tcW w:w="809" w:type="dxa"/>
          </w:tcPr>
          <w:p w:rsidR="0072203B" w:rsidRPr="005B045E" w:rsidRDefault="00721FEC" w:rsidP="005B045E">
            <w:pPr>
              <w:pStyle w:val="NoSpacing"/>
              <w:jc w:val="center"/>
            </w:pPr>
            <w:r>
              <w:t>173</w:t>
            </w:r>
          </w:p>
        </w:tc>
        <w:tc>
          <w:tcPr>
            <w:tcW w:w="1149" w:type="dxa"/>
          </w:tcPr>
          <w:p w:rsidR="0072203B" w:rsidRDefault="00721FEC" w:rsidP="005B045E">
            <w:pPr>
              <w:pStyle w:val="NoSpacing"/>
              <w:jc w:val="center"/>
            </w:pPr>
            <w:r>
              <w:t>32</w:t>
            </w:r>
          </w:p>
          <w:p w:rsidR="00721FEC" w:rsidRPr="005B045E" w:rsidRDefault="00721FEC" w:rsidP="005B045E">
            <w:pPr>
              <w:pStyle w:val="NoSpacing"/>
              <w:jc w:val="center"/>
            </w:pPr>
            <w:r>
              <w:t>51.181</w:t>
            </w:r>
          </w:p>
        </w:tc>
        <w:tc>
          <w:tcPr>
            <w:tcW w:w="1037" w:type="dxa"/>
          </w:tcPr>
          <w:p w:rsidR="0072203B" w:rsidRDefault="00721FEC" w:rsidP="005B045E">
            <w:pPr>
              <w:pStyle w:val="NoSpacing"/>
              <w:jc w:val="center"/>
            </w:pPr>
            <w:r>
              <w:t>78</w:t>
            </w:r>
          </w:p>
          <w:p w:rsidR="00721FEC" w:rsidRPr="005B045E" w:rsidRDefault="00721FEC" w:rsidP="005B045E">
            <w:pPr>
              <w:pStyle w:val="NoSpacing"/>
              <w:jc w:val="center"/>
            </w:pPr>
            <w:r>
              <w:t>00.573</w:t>
            </w:r>
          </w:p>
        </w:tc>
        <w:tc>
          <w:tcPr>
            <w:tcW w:w="265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806" w:type="dxa"/>
          </w:tcPr>
          <w:p w:rsidR="0072203B" w:rsidRPr="005B045E" w:rsidRDefault="00721FEC" w:rsidP="005B045E">
            <w:pPr>
              <w:pStyle w:val="NoSpacing"/>
              <w:jc w:val="center"/>
            </w:pPr>
            <w:r>
              <w:t>25.51</w:t>
            </w:r>
          </w:p>
        </w:tc>
        <w:tc>
          <w:tcPr>
            <w:tcW w:w="817" w:type="dxa"/>
          </w:tcPr>
          <w:p w:rsidR="0072203B" w:rsidRPr="005B045E" w:rsidRDefault="00721FEC" w:rsidP="005B045E">
            <w:pPr>
              <w:pStyle w:val="NoSpacing"/>
              <w:jc w:val="center"/>
            </w:pPr>
            <w:r>
              <w:t>36.007</w:t>
            </w:r>
          </w:p>
        </w:tc>
        <w:tc>
          <w:tcPr>
            <w:tcW w:w="944" w:type="dxa"/>
          </w:tcPr>
          <w:p w:rsidR="0072203B" w:rsidRPr="005B045E" w:rsidRDefault="00721FEC" w:rsidP="005B045E">
            <w:pPr>
              <w:pStyle w:val="NoSpacing"/>
              <w:jc w:val="center"/>
            </w:pPr>
            <w:r>
              <w:t>0.112</w:t>
            </w:r>
          </w:p>
        </w:tc>
        <w:tc>
          <w:tcPr>
            <w:tcW w:w="803" w:type="dxa"/>
          </w:tcPr>
          <w:p w:rsidR="0072203B" w:rsidRPr="005B045E" w:rsidRDefault="00721FEC" w:rsidP="005B045E">
            <w:pPr>
              <w:pStyle w:val="NoSpacing"/>
              <w:jc w:val="center"/>
            </w:pPr>
            <w:r>
              <w:t>0.101</w:t>
            </w:r>
          </w:p>
        </w:tc>
        <w:tc>
          <w:tcPr>
            <w:tcW w:w="265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2533" w:type="dxa"/>
          </w:tcPr>
          <w:p w:rsidR="0072203B" w:rsidRDefault="00721FEC" w:rsidP="005B045E">
            <w:pPr>
              <w:pStyle w:val="NoSpacing"/>
              <w:jc w:val="center"/>
            </w:pPr>
            <w:r>
              <w:t>Cast to 165 m</w:t>
            </w:r>
          </w:p>
          <w:p w:rsidR="00721FEC" w:rsidRDefault="00721FEC" w:rsidP="005B045E">
            <w:pPr>
              <w:pStyle w:val="NoSpacing"/>
              <w:jc w:val="center"/>
            </w:pPr>
            <w:r>
              <w:t>Bottles fired at:</w:t>
            </w:r>
          </w:p>
          <w:p w:rsidR="00721FEC" w:rsidRPr="005B045E" w:rsidRDefault="00721FEC" w:rsidP="005B045E">
            <w:pPr>
              <w:pStyle w:val="NoSpacing"/>
              <w:jc w:val="center"/>
            </w:pPr>
            <w:r>
              <w:t>165, 121, 90, 60, 30 m</w:t>
            </w:r>
          </w:p>
        </w:tc>
      </w:tr>
      <w:tr w:rsidR="005B045E" w:rsidTr="005B045E">
        <w:trPr>
          <w:trHeight w:val="720"/>
        </w:trPr>
        <w:tc>
          <w:tcPr>
            <w:tcW w:w="1385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897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1172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816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809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1149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1037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265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806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817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944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803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265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2533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</w:tr>
      <w:tr w:rsidR="005B045E" w:rsidTr="005B045E">
        <w:trPr>
          <w:trHeight w:val="720"/>
        </w:trPr>
        <w:tc>
          <w:tcPr>
            <w:tcW w:w="1385" w:type="dxa"/>
          </w:tcPr>
          <w:p w:rsidR="0072203B" w:rsidRPr="005B045E" w:rsidRDefault="00721FEC" w:rsidP="005B045E">
            <w:pPr>
              <w:pStyle w:val="NoSpacing"/>
              <w:jc w:val="center"/>
            </w:pPr>
            <w:r>
              <w:t>Tow1</w:t>
            </w:r>
          </w:p>
        </w:tc>
        <w:tc>
          <w:tcPr>
            <w:tcW w:w="897" w:type="dxa"/>
          </w:tcPr>
          <w:p w:rsidR="0072203B" w:rsidRPr="005B045E" w:rsidRDefault="00721FEC" w:rsidP="005B045E">
            <w:pPr>
              <w:pStyle w:val="NoSpacing"/>
              <w:jc w:val="center"/>
            </w:pPr>
            <w:r>
              <w:t>Tow 1</w:t>
            </w:r>
          </w:p>
        </w:tc>
        <w:tc>
          <w:tcPr>
            <w:tcW w:w="1172" w:type="dxa"/>
          </w:tcPr>
          <w:p w:rsidR="0072203B" w:rsidRPr="005B045E" w:rsidRDefault="00721FEC" w:rsidP="005B045E">
            <w:pPr>
              <w:pStyle w:val="NoSpacing"/>
              <w:jc w:val="center"/>
            </w:pPr>
            <w:r>
              <w:t>12/15/11</w:t>
            </w:r>
          </w:p>
        </w:tc>
        <w:tc>
          <w:tcPr>
            <w:tcW w:w="816" w:type="dxa"/>
          </w:tcPr>
          <w:p w:rsidR="0072203B" w:rsidRPr="005B045E" w:rsidRDefault="00721FEC" w:rsidP="005B045E">
            <w:pPr>
              <w:pStyle w:val="NoSpacing"/>
              <w:jc w:val="center"/>
            </w:pPr>
            <w:r>
              <w:t>1530</w:t>
            </w:r>
          </w:p>
        </w:tc>
        <w:tc>
          <w:tcPr>
            <w:tcW w:w="809" w:type="dxa"/>
          </w:tcPr>
          <w:p w:rsidR="0072203B" w:rsidRPr="005B045E" w:rsidRDefault="00721FEC" w:rsidP="005B045E">
            <w:pPr>
              <w:pStyle w:val="NoSpacing"/>
              <w:jc w:val="center"/>
            </w:pPr>
            <w:r>
              <w:t>48.7</w:t>
            </w:r>
          </w:p>
        </w:tc>
        <w:tc>
          <w:tcPr>
            <w:tcW w:w="1149" w:type="dxa"/>
          </w:tcPr>
          <w:p w:rsidR="0072203B" w:rsidRDefault="00721FEC" w:rsidP="005B045E">
            <w:pPr>
              <w:pStyle w:val="NoSpacing"/>
              <w:jc w:val="center"/>
            </w:pPr>
            <w:r>
              <w:t>31</w:t>
            </w:r>
          </w:p>
          <w:p w:rsidR="00721FEC" w:rsidRPr="005B045E" w:rsidRDefault="00721FEC" w:rsidP="005B045E">
            <w:pPr>
              <w:pStyle w:val="NoSpacing"/>
              <w:jc w:val="center"/>
            </w:pPr>
            <w:r>
              <w:t>05.0115</w:t>
            </w:r>
          </w:p>
        </w:tc>
        <w:tc>
          <w:tcPr>
            <w:tcW w:w="1037" w:type="dxa"/>
          </w:tcPr>
          <w:p w:rsidR="0072203B" w:rsidRDefault="00721FEC" w:rsidP="005B045E">
            <w:pPr>
              <w:pStyle w:val="NoSpacing"/>
              <w:jc w:val="center"/>
            </w:pPr>
            <w:r>
              <w:t>80</w:t>
            </w:r>
          </w:p>
          <w:p w:rsidR="00721FEC" w:rsidRPr="005B045E" w:rsidRDefault="00721FEC" w:rsidP="005B045E">
            <w:pPr>
              <w:pStyle w:val="NoSpacing"/>
              <w:jc w:val="center"/>
            </w:pPr>
            <w:r>
              <w:t>04.6568</w:t>
            </w:r>
          </w:p>
        </w:tc>
        <w:tc>
          <w:tcPr>
            <w:tcW w:w="265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806" w:type="dxa"/>
          </w:tcPr>
          <w:p w:rsidR="0072203B" w:rsidRPr="005B045E" w:rsidRDefault="00721FEC" w:rsidP="005B045E">
            <w:pPr>
              <w:pStyle w:val="NoSpacing"/>
              <w:jc w:val="center"/>
            </w:pPr>
            <w:r>
              <w:t>24.37</w:t>
            </w:r>
          </w:p>
        </w:tc>
        <w:tc>
          <w:tcPr>
            <w:tcW w:w="817" w:type="dxa"/>
          </w:tcPr>
          <w:p w:rsidR="0072203B" w:rsidRPr="005B045E" w:rsidRDefault="00721FEC" w:rsidP="005B045E">
            <w:pPr>
              <w:pStyle w:val="NoSpacing"/>
              <w:jc w:val="center"/>
            </w:pPr>
            <w:r>
              <w:t>35.856</w:t>
            </w:r>
          </w:p>
        </w:tc>
        <w:tc>
          <w:tcPr>
            <w:tcW w:w="944" w:type="dxa"/>
          </w:tcPr>
          <w:p w:rsidR="0072203B" w:rsidRPr="005B045E" w:rsidRDefault="00721FEC" w:rsidP="005B045E">
            <w:pPr>
              <w:pStyle w:val="NoSpacing"/>
              <w:jc w:val="center"/>
            </w:pPr>
            <w:r>
              <w:t>0.150</w:t>
            </w:r>
          </w:p>
        </w:tc>
        <w:tc>
          <w:tcPr>
            <w:tcW w:w="803" w:type="dxa"/>
          </w:tcPr>
          <w:p w:rsidR="0072203B" w:rsidRPr="005B045E" w:rsidRDefault="00721FEC" w:rsidP="005B045E">
            <w:pPr>
              <w:pStyle w:val="NoSpacing"/>
              <w:jc w:val="center"/>
            </w:pPr>
            <w:r>
              <w:t>0.101</w:t>
            </w:r>
          </w:p>
        </w:tc>
        <w:tc>
          <w:tcPr>
            <w:tcW w:w="265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2533" w:type="dxa"/>
          </w:tcPr>
          <w:p w:rsidR="0072203B" w:rsidRDefault="00721FEC" w:rsidP="005B045E">
            <w:pPr>
              <w:pStyle w:val="NoSpacing"/>
              <w:jc w:val="center"/>
            </w:pPr>
            <w:r>
              <w:t>Net tow site; bottles at:</w:t>
            </w:r>
          </w:p>
          <w:p w:rsidR="00721FEC" w:rsidRPr="005B045E" w:rsidRDefault="00721FEC" w:rsidP="005B045E">
            <w:pPr>
              <w:pStyle w:val="NoSpacing"/>
              <w:jc w:val="center"/>
            </w:pPr>
            <w:r>
              <w:t>47, 38, 15 m</w:t>
            </w:r>
          </w:p>
        </w:tc>
      </w:tr>
      <w:tr w:rsidR="005B045E" w:rsidTr="005B045E">
        <w:trPr>
          <w:trHeight w:val="720"/>
        </w:trPr>
        <w:tc>
          <w:tcPr>
            <w:tcW w:w="1385" w:type="dxa"/>
          </w:tcPr>
          <w:p w:rsidR="0072203B" w:rsidRPr="005B045E" w:rsidRDefault="00721FEC" w:rsidP="00721FEC">
            <w:pPr>
              <w:pStyle w:val="NoSpacing"/>
              <w:jc w:val="center"/>
            </w:pPr>
            <w:r>
              <w:br/>
            </w:r>
          </w:p>
        </w:tc>
        <w:tc>
          <w:tcPr>
            <w:tcW w:w="897" w:type="dxa"/>
          </w:tcPr>
          <w:p w:rsidR="0072203B" w:rsidRPr="005B045E" w:rsidRDefault="00721FEC" w:rsidP="005B045E">
            <w:pPr>
              <w:pStyle w:val="NoSpacing"/>
              <w:jc w:val="center"/>
            </w:pPr>
            <w:r>
              <w:t>Tow 2</w:t>
            </w:r>
          </w:p>
        </w:tc>
        <w:tc>
          <w:tcPr>
            <w:tcW w:w="1172" w:type="dxa"/>
          </w:tcPr>
          <w:p w:rsidR="0072203B" w:rsidRPr="005B045E" w:rsidRDefault="00721FEC" w:rsidP="005B045E">
            <w:pPr>
              <w:pStyle w:val="NoSpacing"/>
              <w:jc w:val="center"/>
            </w:pPr>
            <w:r>
              <w:t>12/15/11</w:t>
            </w:r>
          </w:p>
        </w:tc>
        <w:tc>
          <w:tcPr>
            <w:tcW w:w="816" w:type="dxa"/>
          </w:tcPr>
          <w:p w:rsidR="0072203B" w:rsidRPr="005B045E" w:rsidRDefault="00721FEC" w:rsidP="005B045E">
            <w:pPr>
              <w:pStyle w:val="NoSpacing"/>
              <w:jc w:val="center"/>
            </w:pPr>
            <w:r>
              <w:t>1725</w:t>
            </w:r>
          </w:p>
        </w:tc>
        <w:tc>
          <w:tcPr>
            <w:tcW w:w="809" w:type="dxa"/>
          </w:tcPr>
          <w:p w:rsidR="0072203B" w:rsidRPr="005B045E" w:rsidRDefault="00721FEC" w:rsidP="005B045E">
            <w:pPr>
              <w:pStyle w:val="NoSpacing"/>
              <w:jc w:val="center"/>
            </w:pPr>
            <w:r>
              <w:t>37.6</w:t>
            </w:r>
          </w:p>
        </w:tc>
        <w:tc>
          <w:tcPr>
            <w:tcW w:w="1149" w:type="dxa"/>
          </w:tcPr>
          <w:p w:rsidR="0072203B" w:rsidRDefault="00721FEC" w:rsidP="005B045E">
            <w:pPr>
              <w:pStyle w:val="NoSpacing"/>
              <w:jc w:val="center"/>
            </w:pPr>
            <w:r>
              <w:t xml:space="preserve">31 </w:t>
            </w:r>
          </w:p>
          <w:p w:rsidR="00721FEC" w:rsidRPr="005B045E" w:rsidRDefault="00721FEC" w:rsidP="005B045E">
            <w:pPr>
              <w:pStyle w:val="NoSpacing"/>
              <w:jc w:val="center"/>
            </w:pPr>
            <w:r>
              <w:t>04.0028</w:t>
            </w:r>
          </w:p>
        </w:tc>
        <w:tc>
          <w:tcPr>
            <w:tcW w:w="1037" w:type="dxa"/>
          </w:tcPr>
          <w:p w:rsidR="0072203B" w:rsidRDefault="00721FEC" w:rsidP="005B045E">
            <w:pPr>
              <w:pStyle w:val="NoSpacing"/>
              <w:jc w:val="center"/>
            </w:pPr>
            <w:r>
              <w:t>80</w:t>
            </w:r>
          </w:p>
          <w:p w:rsidR="00721FEC" w:rsidRPr="005B045E" w:rsidRDefault="00721FEC" w:rsidP="005B045E">
            <w:pPr>
              <w:pStyle w:val="NoSpacing"/>
              <w:jc w:val="center"/>
            </w:pPr>
            <w:r>
              <w:t>17.878</w:t>
            </w:r>
          </w:p>
        </w:tc>
        <w:tc>
          <w:tcPr>
            <w:tcW w:w="265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806" w:type="dxa"/>
          </w:tcPr>
          <w:p w:rsidR="0072203B" w:rsidRPr="005B045E" w:rsidRDefault="00721FEC" w:rsidP="005B045E">
            <w:pPr>
              <w:pStyle w:val="NoSpacing"/>
              <w:jc w:val="center"/>
            </w:pPr>
            <w:r>
              <w:t>23.52</w:t>
            </w:r>
          </w:p>
        </w:tc>
        <w:tc>
          <w:tcPr>
            <w:tcW w:w="817" w:type="dxa"/>
          </w:tcPr>
          <w:p w:rsidR="0072203B" w:rsidRPr="005B045E" w:rsidRDefault="00721FEC" w:rsidP="005B045E">
            <w:pPr>
              <w:pStyle w:val="NoSpacing"/>
              <w:jc w:val="center"/>
            </w:pPr>
            <w:r>
              <w:t>35.867</w:t>
            </w:r>
          </w:p>
        </w:tc>
        <w:tc>
          <w:tcPr>
            <w:tcW w:w="944" w:type="dxa"/>
          </w:tcPr>
          <w:p w:rsidR="0072203B" w:rsidRPr="005B045E" w:rsidRDefault="00721FEC" w:rsidP="005B045E">
            <w:pPr>
              <w:pStyle w:val="NoSpacing"/>
              <w:jc w:val="center"/>
            </w:pPr>
            <w:r>
              <w:t>0.116</w:t>
            </w:r>
          </w:p>
        </w:tc>
        <w:tc>
          <w:tcPr>
            <w:tcW w:w="803" w:type="dxa"/>
          </w:tcPr>
          <w:p w:rsidR="0072203B" w:rsidRPr="005B045E" w:rsidRDefault="00721FEC" w:rsidP="005B045E">
            <w:pPr>
              <w:pStyle w:val="NoSpacing"/>
              <w:jc w:val="center"/>
            </w:pPr>
            <w:r>
              <w:t>0.101</w:t>
            </w:r>
          </w:p>
        </w:tc>
        <w:tc>
          <w:tcPr>
            <w:tcW w:w="265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2533" w:type="dxa"/>
          </w:tcPr>
          <w:p w:rsidR="0072203B" w:rsidRDefault="00721FEC" w:rsidP="005B045E">
            <w:pPr>
              <w:pStyle w:val="NoSpacing"/>
              <w:jc w:val="center"/>
              <w:rPr>
                <w:i/>
              </w:rPr>
            </w:pPr>
            <w:r w:rsidRPr="00DA5D35">
              <w:rPr>
                <w:i/>
              </w:rPr>
              <w:t>Net tow only</w:t>
            </w:r>
          </w:p>
          <w:p w:rsidR="00B030B2" w:rsidRPr="00DA5D35" w:rsidRDefault="00B030B2" w:rsidP="005B045E">
            <w:pPr>
              <w:pStyle w:val="NoSpacing"/>
              <w:jc w:val="center"/>
              <w:rPr>
                <w:i/>
              </w:rPr>
            </w:pPr>
            <w:r>
              <w:rPr>
                <w:i/>
              </w:rPr>
              <w:t>NO CTD cast</w:t>
            </w:r>
          </w:p>
        </w:tc>
      </w:tr>
      <w:tr w:rsidR="005B045E" w:rsidTr="005B045E">
        <w:trPr>
          <w:trHeight w:val="720"/>
        </w:trPr>
        <w:tc>
          <w:tcPr>
            <w:tcW w:w="1385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897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1172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816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809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1149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1037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265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806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817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944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803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265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2533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</w:tr>
      <w:tr w:rsidR="005B045E" w:rsidTr="005B045E">
        <w:trPr>
          <w:trHeight w:val="720"/>
        </w:trPr>
        <w:tc>
          <w:tcPr>
            <w:tcW w:w="1385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897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1172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816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809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1149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1037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265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806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817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944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803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265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2533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</w:tr>
      <w:tr w:rsidR="005B045E" w:rsidTr="005B045E">
        <w:trPr>
          <w:trHeight w:val="720"/>
        </w:trPr>
        <w:tc>
          <w:tcPr>
            <w:tcW w:w="1385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897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1172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816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809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1149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1037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265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806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817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944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803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265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2533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</w:tr>
      <w:tr w:rsidR="005B045E" w:rsidTr="005B045E">
        <w:trPr>
          <w:trHeight w:val="720"/>
        </w:trPr>
        <w:tc>
          <w:tcPr>
            <w:tcW w:w="1385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897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1172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816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809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1149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1037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265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806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817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944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803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265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  <w:tc>
          <w:tcPr>
            <w:tcW w:w="2533" w:type="dxa"/>
          </w:tcPr>
          <w:p w:rsidR="0072203B" w:rsidRPr="005B045E" w:rsidRDefault="0072203B" w:rsidP="005B045E">
            <w:pPr>
              <w:pStyle w:val="NoSpacing"/>
              <w:jc w:val="center"/>
            </w:pPr>
          </w:p>
        </w:tc>
      </w:tr>
    </w:tbl>
    <w:p w:rsidR="00576179" w:rsidRPr="00576179" w:rsidRDefault="00576179" w:rsidP="0072203B">
      <w:pPr>
        <w:pStyle w:val="NoSpacing"/>
      </w:pPr>
    </w:p>
    <w:sectPr w:rsidR="00576179" w:rsidRPr="00576179" w:rsidSect="005A7273">
      <w:pgSz w:w="15840" w:h="12240" w:orient="landscape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46D"/>
    <w:rsid w:val="00352320"/>
    <w:rsid w:val="00396C81"/>
    <w:rsid w:val="003F546D"/>
    <w:rsid w:val="005204FA"/>
    <w:rsid w:val="00576179"/>
    <w:rsid w:val="005A7273"/>
    <w:rsid w:val="005B045E"/>
    <w:rsid w:val="00721FEC"/>
    <w:rsid w:val="0072203B"/>
    <w:rsid w:val="0077041F"/>
    <w:rsid w:val="009F5F91"/>
    <w:rsid w:val="00B030B2"/>
    <w:rsid w:val="00C24FB0"/>
    <w:rsid w:val="00DA5D35"/>
    <w:rsid w:val="00F16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C8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61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2203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LOG SHEET --Flow Cytometry, Chlorophyll, CDOM</vt:lpstr>
    </vt:vector>
  </TitlesOfParts>
  <Company>SkIO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LOG SHEET --Flow Cytometry, Chlorophyll, CDOM</dc:title>
  <dc:subject/>
  <dc:creator>Jim Nelson</dc:creator>
  <cp:keywords/>
  <dc:description/>
  <cp:lastModifiedBy>Jim Nelson</cp:lastModifiedBy>
  <cp:revision>2</cp:revision>
  <cp:lastPrinted>2011-12-19T19:43:00Z</cp:lastPrinted>
  <dcterms:created xsi:type="dcterms:W3CDTF">2011-12-20T15:16:00Z</dcterms:created>
  <dcterms:modified xsi:type="dcterms:W3CDTF">2011-12-20T15:16:00Z</dcterms:modified>
</cp:coreProperties>
</file>